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EF" w:rsidRDefault="00062AEF" w:rsidP="00062AEF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666666"/>
          <w:sz w:val="22"/>
          <w:szCs w:val="22"/>
        </w:rPr>
      </w:pPr>
    </w:p>
    <w:p w:rsidR="00062AEF" w:rsidRDefault="009E2F0D" w:rsidP="00816DB7">
      <w:pPr>
        <w:shd w:val="clear" w:color="auto" w:fill="FFFFFF"/>
        <w:spacing w:before="75" w:after="75" w:line="630" w:lineRule="atLeast"/>
        <w:jc w:val="both"/>
        <w:outlineLvl w:val="1"/>
        <w:rPr>
          <w:rFonts w:ascii="Arial" w:eastAsia="Times New Roman" w:hAnsi="Arial" w:cs="Arial"/>
          <w:color w:val="333333"/>
          <w:spacing w:val="-15"/>
          <w:sz w:val="52"/>
          <w:szCs w:val="52"/>
          <w:lang w:eastAsia="es-MX"/>
        </w:rPr>
      </w:pPr>
      <w:r>
        <w:rPr>
          <w:rFonts w:ascii="Arial" w:eastAsia="Times New Roman" w:hAnsi="Arial" w:cs="Arial"/>
          <w:color w:val="333333"/>
          <w:spacing w:val="-15"/>
          <w:sz w:val="52"/>
          <w:szCs w:val="52"/>
          <w:lang w:eastAsia="es-MX"/>
        </w:rPr>
        <w:t xml:space="preserve">  </w:t>
      </w:r>
    </w:p>
    <w:p w:rsidR="00102A57" w:rsidRDefault="009A6939" w:rsidP="00816DB7">
      <w:pPr>
        <w:shd w:val="clear" w:color="auto" w:fill="FFFFFF"/>
        <w:spacing w:before="75" w:after="75" w:line="630" w:lineRule="atLeast"/>
        <w:jc w:val="both"/>
        <w:outlineLvl w:val="1"/>
        <w:rPr>
          <w:rFonts w:ascii="Arial" w:eastAsia="Times New Roman" w:hAnsi="Arial" w:cs="Arial"/>
          <w:color w:val="333333"/>
          <w:spacing w:val="-15"/>
          <w:sz w:val="52"/>
          <w:szCs w:val="52"/>
          <w:lang w:eastAsia="es-MX"/>
        </w:rPr>
      </w:pPr>
      <w:r>
        <w:rPr>
          <w:rFonts w:ascii="Arial" w:eastAsia="Times New Roman" w:hAnsi="Arial" w:cs="Arial"/>
          <w:noProof/>
          <w:color w:val="333333"/>
          <w:spacing w:val="-15"/>
          <w:sz w:val="52"/>
          <w:szCs w:val="52"/>
          <w:lang w:eastAsia="es-MX"/>
        </w:rPr>
        <w:t xml:space="preserve">                </w:t>
      </w:r>
      <w:r w:rsidR="00102A57"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>
            <wp:extent cx="2771600" cy="2026023"/>
            <wp:effectExtent l="0" t="0" r="0" b="0"/>
            <wp:docPr id="3" name="Imagen 3" descr="https://encrypted-tbn1.gstatic.com/images?q=tbn:ANd9GcRxVWXIGllSETBsdqeeCu8mjowimbiVjvYUtvNwbI7Zb-vacIqh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RxVWXIGllSETBsdqeeCu8mjowimbiVjvYUtvNwbI7Zb-vacIqh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654" cy="202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A57" w:rsidRPr="00102A57">
        <w:rPr>
          <w:rFonts w:ascii="Arial" w:eastAsia="Times New Roman" w:hAnsi="Arial" w:cs="Arial"/>
          <w:color w:val="333333"/>
          <w:spacing w:val="-15"/>
          <w:sz w:val="52"/>
          <w:szCs w:val="52"/>
          <w:lang w:eastAsia="es-MX"/>
        </w:rPr>
        <w:t xml:space="preserve"> </w:t>
      </w:r>
      <w:r w:rsidR="00102A57">
        <w:rPr>
          <w:rFonts w:ascii="Arial" w:eastAsia="Times New Roman" w:hAnsi="Arial" w:cs="Arial"/>
          <w:color w:val="333333"/>
          <w:spacing w:val="-15"/>
          <w:sz w:val="52"/>
          <w:szCs w:val="52"/>
          <w:lang w:eastAsia="es-MX"/>
        </w:rPr>
        <w:t xml:space="preserve">         </w:t>
      </w:r>
    </w:p>
    <w:p w:rsidR="009A6939" w:rsidRPr="00FE1D3A" w:rsidRDefault="00102A57" w:rsidP="00816DB7">
      <w:pPr>
        <w:shd w:val="clear" w:color="auto" w:fill="FFFFFF"/>
        <w:spacing w:before="75" w:after="75" w:line="630" w:lineRule="atLeast"/>
        <w:jc w:val="both"/>
        <w:outlineLvl w:val="1"/>
        <w:rPr>
          <w:rFonts w:ascii="Arial" w:eastAsia="Times New Roman" w:hAnsi="Arial" w:cs="Arial"/>
          <w:color w:val="333333"/>
          <w:spacing w:val="-15"/>
          <w:sz w:val="52"/>
          <w:szCs w:val="52"/>
          <w:lang w:eastAsia="es-MX"/>
        </w:rPr>
      </w:pPr>
      <w:r>
        <w:rPr>
          <w:rFonts w:ascii="Arial" w:eastAsia="Times New Roman" w:hAnsi="Arial" w:cs="Arial"/>
          <w:color w:val="333333"/>
          <w:spacing w:val="-15"/>
          <w:sz w:val="52"/>
          <w:szCs w:val="52"/>
          <w:lang w:eastAsia="es-MX"/>
        </w:rPr>
        <w:t xml:space="preserve">                                       CONTÁ</w:t>
      </w:r>
      <w:r>
        <w:rPr>
          <w:rFonts w:ascii="Arial" w:eastAsia="Times New Roman" w:hAnsi="Arial" w:cs="Arial"/>
          <w:color w:val="333333"/>
          <w:spacing w:val="-15"/>
          <w:sz w:val="52"/>
          <w:szCs w:val="52"/>
          <w:lang w:eastAsia="es-MX"/>
        </w:rPr>
        <w:t>CTANOS</w:t>
      </w:r>
    </w:p>
    <w:p w:rsidR="00062AEF" w:rsidRDefault="00062AEF" w:rsidP="00062AEF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666666"/>
          <w:sz w:val="22"/>
          <w:szCs w:val="22"/>
        </w:rPr>
      </w:pPr>
    </w:p>
    <w:p w:rsidR="002D12D4" w:rsidRDefault="00102A57" w:rsidP="003F7822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666666"/>
          <w:sz w:val="48"/>
          <w:szCs w:val="48"/>
        </w:rPr>
      </w:pPr>
      <w:hyperlink r:id="rId7" w:history="1">
        <w:r w:rsidRPr="00CA524E">
          <w:rPr>
            <w:rStyle w:val="Hipervnculo"/>
            <w:rFonts w:ascii="Arial" w:hAnsi="Arial" w:cs="Arial"/>
            <w:sz w:val="48"/>
            <w:szCs w:val="48"/>
          </w:rPr>
          <w:t>info@albanileriapinturatablaroca.org</w:t>
        </w:r>
      </w:hyperlink>
    </w:p>
    <w:p w:rsidR="00102A57" w:rsidRDefault="00102A57" w:rsidP="003F7822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666666"/>
          <w:sz w:val="48"/>
          <w:szCs w:val="48"/>
        </w:rPr>
      </w:pPr>
    </w:p>
    <w:p w:rsidR="00102A57" w:rsidRDefault="00102A57" w:rsidP="003F7822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666666"/>
          <w:sz w:val="48"/>
          <w:szCs w:val="48"/>
        </w:rPr>
      </w:pPr>
      <w:r>
        <w:rPr>
          <w:rFonts w:ascii="Arial" w:hAnsi="Arial" w:cs="Arial"/>
          <w:color w:val="666666"/>
          <w:sz w:val="48"/>
          <w:szCs w:val="48"/>
        </w:rPr>
        <w:t>Móvil 04455 36374985</w:t>
      </w:r>
    </w:p>
    <w:p w:rsidR="00B77608" w:rsidRDefault="00B77608" w:rsidP="003F7822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666666"/>
          <w:sz w:val="48"/>
          <w:szCs w:val="4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716"/>
      </w:tblGrid>
      <w:tr w:rsidR="00B77608" w:rsidTr="00B77608">
        <w:tc>
          <w:tcPr>
            <w:tcW w:w="4570" w:type="dxa"/>
          </w:tcPr>
          <w:p w:rsidR="00B77608" w:rsidRPr="00B77608" w:rsidRDefault="00B77608" w:rsidP="003F7822">
            <w:pPr>
              <w:pStyle w:val="Normal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666666"/>
                <w:sz w:val="36"/>
                <w:szCs w:val="36"/>
              </w:rPr>
            </w:pPr>
            <w:r w:rsidRPr="00B77608">
              <w:rPr>
                <w:rFonts w:ascii="Arial" w:hAnsi="Arial" w:cs="Arial"/>
                <w:color w:val="666666"/>
                <w:sz w:val="48"/>
                <w:szCs w:val="48"/>
              </w:rPr>
              <w:t>Ubicación:</w:t>
            </w:r>
            <w:r w:rsidRPr="00B77608">
              <w:rPr>
                <w:rFonts w:ascii="Arial" w:hAnsi="Arial" w:cs="Arial"/>
                <w:color w:val="666666"/>
                <w:sz w:val="36"/>
                <w:szCs w:val="36"/>
              </w:rPr>
              <w:t xml:space="preserve"> Golfo de California 19 accesoria “c” Col. Tacuba 11410, Miguel Hidalgo</w:t>
            </w:r>
          </w:p>
        </w:tc>
        <w:tc>
          <w:tcPr>
            <w:tcW w:w="4570" w:type="dxa"/>
          </w:tcPr>
          <w:p w:rsidR="00B77608" w:rsidRDefault="00B77608" w:rsidP="003F7822">
            <w:pPr>
              <w:pStyle w:val="Normal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666666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color w:val="666666"/>
                <w:sz w:val="48"/>
                <w:szCs w:val="48"/>
              </w:rPr>
              <w:drawing>
                <wp:inline distT="0" distB="0" distL="0" distR="0" wp14:anchorId="6E157D60" wp14:editId="4977BCB7">
                  <wp:extent cx="2850515" cy="2205355"/>
                  <wp:effectExtent l="0" t="0" r="6985" b="444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515" cy="220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A57" w:rsidRDefault="00102A57" w:rsidP="003F7822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666666"/>
          <w:sz w:val="48"/>
          <w:szCs w:val="48"/>
        </w:rPr>
      </w:pPr>
      <w:bookmarkStart w:id="0" w:name="_GoBack"/>
      <w:bookmarkEnd w:id="0"/>
    </w:p>
    <w:p w:rsidR="00102A57" w:rsidRDefault="00102A57" w:rsidP="003F7822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666666"/>
          <w:sz w:val="48"/>
          <w:szCs w:val="48"/>
        </w:rPr>
      </w:pPr>
    </w:p>
    <w:p w:rsidR="002D12D4" w:rsidRPr="00816DB7" w:rsidRDefault="002D12D4" w:rsidP="003F7822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sz w:val="48"/>
          <w:szCs w:val="48"/>
        </w:rPr>
      </w:pPr>
    </w:p>
    <w:sectPr w:rsidR="002D12D4" w:rsidRPr="00816DB7" w:rsidSect="00816DB7"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oNotDisplayPageBoundaries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EF"/>
    <w:rsid w:val="00062AEF"/>
    <w:rsid w:val="00102A57"/>
    <w:rsid w:val="002D12D4"/>
    <w:rsid w:val="003F6611"/>
    <w:rsid w:val="003F7822"/>
    <w:rsid w:val="00816DB7"/>
    <w:rsid w:val="009A6939"/>
    <w:rsid w:val="009E2F0D"/>
    <w:rsid w:val="00B77608"/>
    <w:rsid w:val="00FD67EE"/>
    <w:rsid w:val="00F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82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02A5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7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82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02A5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7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info@albanileriapinturatablaroc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mx/imgres?imgurl=http%3A%2F%2Fgminsa.com%2Fimages%2Ffoto-contactanos.png&amp;imgrefurl=http%3A%2F%2Fgminsa.com%2Fcontactanos.php&amp;h=250&amp;w=250&amp;tbnid=11sJtBWaSiSAUM%3A&amp;zoom=1&amp;docid=A4l2Y5HT3ec43M&amp;ei=OQ5CU9aYBubf2QWs6IC4Dg&amp;tbm=isch&amp;ved=0CLUBEIQcMBg&amp;iact=rc&amp;dur=707&amp;page=2&amp;start=16&amp;ndsp=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DianaPaola</dc:creator>
  <cp:lastModifiedBy>DianaPaola</cp:lastModifiedBy>
  <cp:revision>2</cp:revision>
  <dcterms:created xsi:type="dcterms:W3CDTF">2014-04-07T02:44:00Z</dcterms:created>
  <dcterms:modified xsi:type="dcterms:W3CDTF">2014-04-07T02:44:00Z</dcterms:modified>
</cp:coreProperties>
</file>